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D46A" w14:textId="06F23B0F" w:rsidR="00EC69D6" w:rsidRDefault="00510D11" w:rsidP="00510D11">
      <w:pPr>
        <w:spacing w:after="0"/>
        <w:rPr>
          <w:rFonts w:ascii="Times New Roman" w:hAnsi="Times New Roman" w:cs="Times New Roman"/>
          <w:b/>
          <w:bCs/>
          <w:sz w:val="24"/>
          <w:szCs w:val="24"/>
        </w:rPr>
      </w:pPr>
      <w:r w:rsidRPr="005D426E">
        <w:rPr>
          <w:rFonts w:ascii="Times New Roman" w:hAnsi="Times New Roman" w:cs="Times New Roman"/>
          <w:b/>
          <w:bCs/>
          <w:sz w:val="24"/>
          <w:szCs w:val="24"/>
        </w:rPr>
        <w:t xml:space="preserve">ReadMe for </w:t>
      </w:r>
      <w:r w:rsidR="00C37536">
        <w:rPr>
          <w:rFonts w:ascii="Times New Roman" w:hAnsi="Times New Roman" w:cs="Times New Roman"/>
          <w:b/>
          <w:bCs/>
          <w:sz w:val="24"/>
          <w:szCs w:val="24"/>
        </w:rPr>
        <w:t xml:space="preserve">the </w:t>
      </w:r>
      <w:r w:rsidRPr="005D426E">
        <w:rPr>
          <w:rFonts w:ascii="Times New Roman" w:hAnsi="Times New Roman" w:cs="Times New Roman"/>
          <w:b/>
          <w:bCs/>
          <w:sz w:val="24"/>
          <w:szCs w:val="24"/>
        </w:rPr>
        <w:t xml:space="preserve">Canadian Homogenized </w:t>
      </w:r>
      <w:r>
        <w:rPr>
          <w:rFonts w:ascii="Times New Roman" w:hAnsi="Times New Roman" w:cs="Times New Roman"/>
          <w:b/>
          <w:bCs/>
          <w:sz w:val="24"/>
          <w:szCs w:val="24"/>
        </w:rPr>
        <w:t>Precipitation</w:t>
      </w:r>
      <w:r w:rsidR="00C37536">
        <w:rPr>
          <w:rFonts w:ascii="Times New Roman" w:hAnsi="Times New Roman" w:cs="Times New Roman"/>
          <w:b/>
          <w:bCs/>
          <w:sz w:val="24"/>
          <w:szCs w:val="24"/>
        </w:rPr>
        <w:t xml:space="preserve"> </w:t>
      </w:r>
      <w:r w:rsidR="00C37536" w:rsidRPr="005441CF">
        <w:rPr>
          <w:rFonts w:ascii="Times New Roman" w:hAnsi="Times New Roman" w:cs="Times New Roman"/>
          <w:b/>
          <w:bCs/>
          <w:sz w:val="24"/>
          <w:szCs w:val="24"/>
        </w:rPr>
        <w:t xml:space="preserve">– </w:t>
      </w:r>
      <w:r w:rsidRPr="005D426E">
        <w:rPr>
          <w:rFonts w:ascii="Times New Roman" w:hAnsi="Times New Roman" w:cs="Times New Roman"/>
          <w:b/>
          <w:bCs/>
          <w:sz w:val="24"/>
          <w:szCs w:val="24"/>
        </w:rPr>
        <w:t xml:space="preserve">Version </w:t>
      </w:r>
      <w:r>
        <w:rPr>
          <w:rFonts w:ascii="Times New Roman" w:hAnsi="Times New Roman" w:cs="Times New Roman"/>
          <w:b/>
          <w:bCs/>
          <w:sz w:val="24"/>
          <w:szCs w:val="24"/>
        </w:rPr>
        <w:t xml:space="preserve">2 </w:t>
      </w:r>
      <w:r w:rsidRPr="005D426E">
        <w:rPr>
          <w:rFonts w:ascii="Times New Roman" w:hAnsi="Times New Roman" w:cs="Times New Roman"/>
          <w:b/>
          <w:bCs/>
          <w:sz w:val="24"/>
          <w:szCs w:val="24"/>
        </w:rPr>
        <w:t>(</w:t>
      </w:r>
      <w:proofErr w:type="spellStart"/>
      <w:r>
        <w:rPr>
          <w:rFonts w:ascii="Times New Roman" w:hAnsi="Times New Roman" w:cs="Times New Roman"/>
          <w:b/>
          <w:bCs/>
          <w:sz w:val="24"/>
          <w:szCs w:val="24"/>
        </w:rPr>
        <w:t>CanHomP</w:t>
      </w:r>
      <w:proofErr w:type="spellEnd"/>
      <w:r>
        <w:rPr>
          <w:rFonts w:ascii="Times New Roman" w:hAnsi="Times New Roman" w:cs="Times New Roman"/>
          <w:b/>
          <w:bCs/>
          <w:sz w:val="24"/>
          <w:szCs w:val="24"/>
        </w:rPr>
        <w:t xml:space="preserve"> V2</w:t>
      </w:r>
      <w:r w:rsidRPr="005D426E">
        <w:rPr>
          <w:rFonts w:ascii="Times New Roman" w:hAnsi="Times New Roman" w:cs="Times New Roman"/>
          <w:b/>
          <w:bCs/>
          <w:sz w:val="24"/>
          <w:szCs w:val="24"/>
        </w:rPr>
        <w:t>)</w:t>
      </w:r>
    </w:p>
    <w:p w14:paraId="53F73E22" w14:textId="77777777" w:rsidR="00510D11" w:rsidRPr="00CD03C2" w:rsidRDefault="00510D11" w:rsidP="00510D11">
      <w:pPr>
        <w:spacing w:after="0"/>
        <w:rPr>
          <w:rFonts w:ascii="Times New Roman" w:hAnsi="Times New Roman" w:cs="Times New Roman"/>
          <w:b/>
          <w:bCs/>
          <w:sz w:val="24"/>
          <w:szCs w:val="24"/>
        </w:rPr>
      </w:pPr>
    </w:p>
    <w:p w14:paraId="1846B2AA" w14:textId="3E4EAE4D" w:rsidR="00180F62" w:rsidRPr="00D84D5A" w:rsidRDefault="00180F62" w:rsidP="00180F62">
      <w:pPr>
        <w:rPr>
          <w:rFonts w:ascii="Times New Roman" w:hAnsi="Times New Roman" w:cs="Times New Roman"/>
          <w:sz w:val="24"/>
          <w:szCs w:val="24"/>
        </w:rPr>
      </w:pPr>
      <w:r w:rsidRPr="00D84D5A">
        <w:rPr>
          <w:rFonts w:ascii="Times New Roman" w:hAnsi="Times New Roman" w:cs="Times New Roman"/>
          <w:sz w:val="24"/>
          <w:szCs w:val="24"/>
        </w:rPr>
        <w:t>Each file contains a precipitation data series for one location, with the adjusted-to-station climate ID (</w:t>
      </w:r>
      <w:proofErr w:type="spellStart"/>
      <w:r w:rsidRPr="00D84D5A">
        <w:rPr>
          <w:rFonts w:ascii="Times New Roman" w:hAnsi="Times New Roman" w:cs="Times New Roman"/>
          <w:sz w:val="24"/>
          <w:szCs w:val="24"/>
        </w:rPr>
        <w:t>AdjTo</w:t>
      </w:r>
      <w:proofErr w:type="spellEnd"/>
      <w:r w:rsidRPr="00D84D5A">
        <w:rPr>
          <w:rFonts w:ascii="Times New Roman" w:hAnsi="Times New Roman" w:cs="Times New Roman"/>
          <w:sz w:val="24"/>
          <w:szCs w:val="24"/>
        </w:rPr>
        <w:t xml:space="preserve"> </w:t>
      </w:r>
      <w:proofErr w:type="spellStart"/>
      <w:r w:rsidRPr="00D84D5A">
        <w:rPr>
          <w:rFonts w:ascii="Times New Roman" w:hAnsi="Times New Roman" w:cs="Times New Roman"/>
          <w:sz w:val="24"/>
          <w:szCs w:val="24"/>
        </w:rPr>
        <w:t>ClimID</w:t>
      </w:r>
      <w:proofErr w:type="spellEnd"/>
      <w:r w:rsidRPr="00D84D5A">
        <w:rPr>
          <w:rFonts w:ascii="Times New Roman" w:hAnsi="Times New Roman" w:cs="Times New Roman"/>
          <w:sz w:val="24"/>
          <w:szCs w:val="24"/>
        </w:rPr>
        <w:t xml:space="preserve">) and the data temporal resolution indicated in the filename, e.g., </w:t>
      </w:r>
      <w:r w:rsidRPr="00D84D5A">
        <w:rPr>
          <w:rFonts w:ascii="Times New Roman" w:hAnsi="Times New Roman" w:cs="Times New Roman"/>
          <w:i/>
          <w:iCs/>
          <w:sz w:val="24"/>
          <w:szCs w:val="24"/>
        </w:rPr>
        <w:t>AdjTo1018620_</w:t>
      </w:r>
      <w:r w:rsidR="0022449D" w:rsidRPr="00D84D5A">
        <w:rPr>
          <w:rFonts w:ascii="Times New Roman" w:hAnsi="Times New Roman" w:cs="Times New Roman"/>
          <w:i/>
          <w:iCs/>
          <w:sz w:val="24"/>
          <w:szCs w:val="24"/>
        </w:rPr>
        <w:t>d</w:t>
      </w:r>
      <w:r w:rsidRPr="00D84D5A">
        <w:rPr>
          <w:rFonts w:ascii="Times New Roman" w:hAnsi="Times New Roman" w:cs="Times New Roman"/>
          <w:i/>
          <w:iCs/>
          <w:sz w:val="24"/>
          <w:szCs w:val="24"/>
        </w:rPr>
        <w:t>ly.txt</w:t>
      </w:r>
      <w:r w:rsidRPr="00D84D5A">
        <w:rPr>
          <w:rFonts w:ascii="Times New Roman" w:hAnsi="Times New Roman" w:cs="Times New Roman"/>
          <w:sz w:val="24"/>
          <w:szCs w:val="24"/>
        </w:rPr>
        <w:t xml:space="preserve"> and </w:t>
      </w:r>
      <w:r w:rsidRPr="00D84D5A">
        <w:rPr>
          <w:rFonts w:ascii="Times New Roman" w:hAnsi="Times New Roman" w:cs="Times New Roman"/>
          <w:i/>
          <w:iCs/>
          <w:sz w:val="24"/>
          <w:szCs w:val="24"/>
        </w:rPr>
        <w:t>AdjTo1018620_</w:t>
      </w:r>
      <w:r w:rsidR="0022449D" w:rsidRPr="00D84D5A">
        <w:rPr>
          <w:rFonts w:ascii="Times New Roman" w:hAnsi="Times New Roman" w:cs="Times New Roman"/>
          <w:i/>
          <w:iCs/>
          <w:sz w:val="24"/>
          <w:szCs w:val="24"/>
        </w:rPr>
        <w:t>m</w:t>
      </w:r>
      <w:r w:rsidRPr="00D84D5A">
        <w:rPr>
          <w:rFonts w:ascii="Times New Roman" w:hAnsi="Times New Roman" w:cs="Times New Roman"/>
          <w:i/>
          <w:iCs/>
          <w:sz w:val="24"/>
          <w:szCs w:val="24"/>
        </w:rPr>
        <w:t>ly.txt</w:t>
      </w:r>
      <w:r w:rsidRPr="00D84D5A">
        <w:rPr>
          <w:rFonts w:ascii="Times New Roman" w:hAnsi="Times New Roman" w:cs="Times New Roman"/>
          <w:sz w:val="24"/>
          <w:szCs w:val="24"/>
        </w:rPr>
        <w:t xml:space="preserve"> (where </w:t>
      </w:r>
      <w:proofErr w:type="spellStart"/>
      <w:r w:rsidR="0022449D" w:rsidRPr="00D84D5A">
        <w:rPr>
          <w:rFonts w:ascii="Times New Roman" w:hAnsi="Times New Roman" w:cs="Times New Roman"/>
          <w:i/>
          <w:iCs/>
          <w:sz w:val="24"/>
          <w:szCs w:val="24"/>
        </w:rPr>
        <w:t>d</w:t>
      </w:r>
      <w:r w:rsidRPr="00D84D5A">
        <w:rPr>
          <w:rFonts w:ascii="Times New Roman" w:hAnsi="Times New Roman" w:cs="Times New Roman"/>
          <w:i/>
          <w:iCs/>
          <w:sz w:val="24"/>
          <w:szCs w:val="24"/>
        </w:rPr>
        <w:t>ly</w:t>
      </w:r>
      <w:proofErr w:type="spellEnd"/>
      <w:r w:rsidRPr="00D84D5A">
        <w:rPr>
          <w:rFonts w:ascii="Times New Roman" w:hAnsi="Times New Roman" w:cs="Times New Roman"/>
          <w:sz w:val="24"/>
          <w:szCs w:val="24"/>
        </w:rPr>
        <w:t xml:space="preserve"> stands for </w:t>
      </w:r>
      <w:r w:rsidR="0022449D" w:rsidRPr="00D84D5A">
        <w:rPr>
          <w:rFonts w:ascii="Times New Roman" w:hAnsi="Times New Roman" w:cs="Times New Roman"/>
          <w:sz w:val="24"/>
          <w:szCs w:val="24"/>
        </w:rPr>
        <w:t>dai</w:t>
      </w:r>
      <w:r w:rsidRPr="00D84D5A">
        <w:rPr>
          <w:rFonts w:ascii="Times New Roman" w:hAnsi="Times New Roman" w:cs="Times New Roman"/>
          <w:sz w:val="24"/>
          <w:szCs w:val="24"/>
        </w:rPr>
        <w:t xml:space="preserve">ly </w:t>
      </w:r>
      <w:r w:rsidR="006B1523" w:rsidRPr="00D84D5A">
        <w:rPr>
          <w:rFonts w:ascii="Times New Roman" w:hAnsi="Times New Roman" w:cs="Times New Roman"/>
          <w:sz w:val="24"/>
          <w:szCs w:val="24"/>
        </w:rPr>
        <w:t xml:space="preserve">data </w:t>
      </w:r>
      <w:r w:rsidRPr="00D84D5A">
        <w:rPr>
          <w:rFonts w:ascii="Times New Roman" w:hAnsi="Times New Roman" w:cs="Times New Roman"/>
          <w:sz w:val="24"/>
          <w:szCs w:val="24"/>
        </w:rPr>
        <w:t xml:space="preserve">and </w:t>
      </w:r>
      <w:proofErr w:type="spellStart"/>
      <w:r w:rsidR="0022449D" w:rsidRPr="00D84D5A">
        <w:rPr>
          <w:rFonts w:ascii="Times New Roman" w:hAnsi="Times New Roman" w:cs="Times New Roman"/>
          <w:i/>
          <w:iCs/>
          <w:sz w:val="24"/>
          <w:szCs w:val="24"/>
        </w:rPr>
        <w:t>m</w:t>
      </w:r>
      <w:r w:rsidRPr="00D84D5A">
        <w:rPr>
          <w:rFonts w:ascii="Times New Roman" w:hAnsi="Times New Roman" w:cs="Times New Roman"/>
          <w:i/>
          <w:iCs/>
          <w:sz w:val="24"/>
          <w:szCs w:val="24"/>
        </w:rPr>
        <w:t>ly</w:t>
      </w:r>
      <w:proofErr w:type="spellEnd"/>
      <w:r w:rsidRPr="00D84D5A">
        <w:rPr>
          <w:rFonts w:ascii="Times New Roman" w:hAnsi="Times New Roman" w:cs="Times New Roman"/>
          <w:sz w:val="24"/>
          <w:szCs w:val="24"/>
        </w:rPr>
        <w:t xml:space="preserve"> for </w:t>
      </w:r>
      <w:r w:rsidR="0022449D" w:rsidRPr="00D84D5A">
        <w:rPr>
          <w:rFonts w:ascii="Times New Roman" w:hAnsi="Times New Roman" w:cs="Times New Roman"/>
          <w:sz w:val="24"/>
          <w:szCs w:val="24"/>
        </w:rPr>
        <w:t>month</w:t>
      </w:r>
      <w:r w:rsidRPr="00D84D5A">
        <w:rPr>
          <w:rFonts w:ascii="Times New Roman" w:hAnsi="Times New Roman" w:cs="Times New Roman"/>
          <w:sz w:val="24"/>
          <w:szCs w:val="24"/>
        </w:rPr>
        <w:t>ly</w:t>
      </w:r>
      <w:r w:rsidR="006B1523" w:rsidRPr="00D84D5A">
        <w:rPr>
          <w:rFonts w:ascii="Times New Roman" w:hAnsi="Times New Roman" w:cs="Times New Roman"/>
          <w:sz w:val="24"/>
          <w:szCs w:val="24"/>
        </w:rPr>
        <w:t xml:space="preserve"> data</w:t>
      </w:r>
      <w:r w:rsidRPr="00D84D5A">
        <w:rPr>
          <w:rFonts w:ascii="Times New Roman" w:hAnsi="Times New Roman" w:cs="Times New Roman"/>
          <w:sz w:val="24"/>
          <w:szCs w:val="24"/>
        </w:rPr>
        <w:t>).</w:t>
      </w:r>
      <w:r w:rsidR="0022449D" w:rsidRPr="00D84D5A">
        <w:rPr>
          <w:rFonts w:ascii="Times New Roman" w:hAnsi="Times New Roman" w:cs="Times New Roman"/>
          <w:sz w:val="24"/>
          <w:szCs w:val="24"/>
        </w:rPr>
        <w:t xml:space="preserve"> </w:t>
      </w:r>
    </w:p>
    <w:p w14:paraId="6D6EF848" w14:textId="5EE2A7DD" w:rsidR="005C3FDA" w:rsidRPr="00D84D5A" w:rsidRDefault="007F1D58" w:rsidP="001F6F83">
      <w:pPr>
        <w:pStyle w:val="ListParagraph"/>
        <w:numPr>
          <w:ilvl w:val="0"/>
          <w:numId w:val="1"/>
        </w:numPr>
        <w:rPr>
          <w:rFonts w:ascii="Times New Roman" w:hAnsi="Times New Roman" w:cs="Times New Roman"/>
          <w:b/>
          <w:bCs/>
          <w:sz w:val="24"/>
          <w:szCs w:val="24"/>
        </w:rPr>
      </w:pPr>
      <w:r w:rsidRPr="00D84D5A">
        <w:rPr>
          <w:rFonts w:ascii="Times New Roman" w:hAnsi="Times New Roman" w:cs="Times New Roman"/>
          <w:b/>
          <w:bCs/>
          <w:sz w:val="24"/>
          <w:szCs w:val="24"/>
        </w:rPr>
        <w:t xml:space="preserve">Data </w:t>
      </w:r>
      <w:r w:rsidR="005C3FDA" w:rsidRPr="00D84D5A">
        <w:rPr>
          <w:rFonts w:ascii="Times New Roman" w:hAnsi="Times New Roman" w:cs="Times New Roman"/>
          <w:b/>
          <w:bCs/>
          <w:sz w:val="24"/>
          <w:szCs w:val="24"/>
        </w:rPr>
        <w:t>U</w:t>
      </w:r>
      <w:r w:rsidRPr="00D84D5A">
        <w:rPr>
          <w:rFonts w:ascii="Times New Roman" w:hAnsi="Times New Roman" w:cs="Times New Roman"/>
          <w:b/>
          <w:bCs/>
          <w:sz w:val="24"/>
          <w:szCs w:val="24"/>
        </w:rPr>
        <w:t xml:space="preserve">nit </w:t>
      </w:r>
      <w:r w:rsidR="00F958A7" w:rsidRPr="00D84D5A">
        <w:rPr>
          <w:rFonts w:ascii="Times New Roman" w:hAnsi="Times New Roman" w:cs="Times New Roman"/>
          <w:b/>
          <w:bCs/>
          <w:sz w:val="24"/>
          <w:szCs w:val="24"/>
        </w:rPr>
        <w:t xml:space="preserve">and </w:t>
      </w:r>
      <w:r w:rsidR="005C3FDA" w:rsidRPr="00D84D5A">
        <w:rPr>
          <w:rFonts w:ascii="Times New Roman" w:hAnsi="Times New Roman" w:cs="Times New Roman"/>
          <w:b/>
          <w:bCs/>
          <w:sz w:val="24"/>
          <w:szCs w:val="24"/>
        </w:rPr>
        <w:t>M</w:t>
      </w:r>
      <w:r w:rsidR="00F958A7" w:rsidRPr="00D84D5A">
        <w:rPr>
          <w:rFonts w:ascii="Times New Roman" w:hAnsi="Times New Roman" w:cs="Times New Roman"/>
          <w:b/>
          <w:bCs/>
          <w:sz w:val="24"/>
          <w:szCs w:val="24"/>
        </w:rPr>
        <w:t xml:space="preserve">issing </w:t>
      </w:r>
      <w:r w:rsidR="005C3FDA" w:rsidRPr="00D84D5A">
        <w:rPr>
          <w:rFonts w:ascii="Times New Roman" w:hAnsi="Times New Roman" w:cs="Times New Roman"/>
          <w:b/>
          <w:bCs/>
          <w:sz w:val="24"/>
          <w:szCs w:val="24"/>
        </w:rPr>
        <w:t>V</w:t>
      </w:r>
      <w:r w:rsidR="00F958A7" w:rsidRPr="00D84D5A">
        <w:rPr>
          <w:rFonts w:ascii="Times New Roman" w:hAnsi="Times New Roman" w:cs="Times New Roman"/>
          <w:b/>
          <w:bCs/>
          <w:sz w:val="24"/>
          <w:szCs w:val="24"/>
        </w:rPr>
        <w:t xml:space="preserve">alue </w:t>
      </w:r>
      <w:r w:rsidR="005C3FDA" w:rsidRPr="00D84D5A">
        <w:rPr>
          <w:rFonts w:ascii="Times New Roman" w:hAnsi="Times New Roman" w:cs="Times New Roman"/>
          <w:b/>
          <w:bCs/>
          <w:sz w:val="24"/>
          <w:szCs w:val="24"/>
        </w:rPr>
        <w:t>C</w:t>
      </w:r>
      <w:r w:rsidR="00F958A7" w:rsidRPr="00D84D5A">
        <w:rPr>
          <w:rFonts w:ascii="Times New Roman" w:hAnsi="Times New Roman" w:cs="Times New Roman"/>
          <w:b/>
          <w:bCs/>
          <w:sz w:val="24"/>
          <w:szCs w:val="24"/>
        </w:rPr>
        <w:t>ode</w:t>
      </w:r>
    </w:p>
    <w:p w14:paraId="51D1427C" w14:textId="2E585C7A" w:rsidR="00655366" w:rsidRPr="00D84D5A" w:rsidRDefault="005C3FDA" w:rsidP="005C3FDA">
      <w:pPr>
        <w:pStyle w:val="ListParagraph"/>
        <w:ind w:left="360"/>
        <w:rPr>
          <w:rFonts w:ascii="Times New Roman" w:hAnsi="Times New Roman" w:cs="Times New Roman"/>
          <w:sz w:val="24"/>
          <w:szCs w:val="24"/>
        </w:rPr>
      </w:pPr>
      <w:r w:rsidRPr="00D84D5A">
        <w:rPr>
          <w:rFonts w:ascii="Times New Roman" w:hAnsi="Times New Roman" w:cs="Times New Roman"/>
          <w:sz w:val="24"/>
          <w:szCs w:val="24"/>
        </w:rPr>
        <w:t>Provided</w:t>
      </w:r>
      <w:r w:rsidR="007F1D58" w:rsidRPr="00D84D5A">
        <w:rPr>
          <w:rFonts w:ascii="Times New Roman" w:hAnsi="Times New Roman" w:cs="Times New Roman"/>
          <w:sz w:val="24"/>
          <w:szCs w:val="24"/>
        </w:rPr>
        <w:t xml:space="preserve"> in the first line</w:t>
      </w:r>
      <w:r w:rsidR="00655366" w:rsidRPr="00D84D5A">
        <w:rPr>
          <w:rFonts w:ascii="Times New Roman" w:hAnsi="Times New Roman" w:cs="Times New Roman"/>
          <w:sz w:val="24"/>
          <w:szCs w:val="24"/>
        </w:rPr>
        <w:t xml:space="preserve">: </w:t>
      </w:r>
    </w:p>
    <w:p w14:paraId="0EC8AAE7" w14:textId="77777777" w:rsidR="005A754E" w:rsidRPr="00546CBD" w:rsidRDefault="005A754E" w:rsidP="005A754E">
      <w:pPr>
        <w:pStyle w:val="ListParagraph"/>
        <w:spacing w:after="0" w:line="300" w:lineRule="atLeast"/>
        <w:ind w:left="1080" w:firstLine="360"/>
        <w:rPr>
          <w:rFonts w:ascii="Abadi" w:eastAsia="Times New Roman" w:hAnsi="Abadi" w:cs="Times New Roman"/>
          <w:kern w:val="0"/>
          <w:sz w:val="24"/>
          <w:szCs w:val="24"/>
          <w:lang w:eastAsia="en-CA"/>
          <w14:ligatures w14:val="none"/>
        </w:rPr>
      </w:pPr>
      <w:r w:rsidRPr="00546CBD">
        <w:rPr>
          <w:rFonts w:ascii="Abadi" w:eastAsia="Times New Roman" w:hAnsi="Abadi" w:cs="Times New Roman"/>
          <w:kern w:val="0"/>
          <w:sz w:val="24"/>
          <w:szCs w:val="24"/>
          <w:lang w:eastAsia="en-CA"/>
          <w14:ligatures w14:val="none"/>
        </w:rPr>
        <w:t>#Data unit: 0.1 mm.  Missing value code: -9999</w:t>
      </w:r>
    </w:p>
    <w:p w14:paraId="200B7708" w14:textId="2CE7F3D1" w:rsidR="001F6F83" w:rsidRPr="00D84D5A" w:rsidRDefault="007F1D58" w:rsidP="005A754E">
      <w:pPr>
        <w:pStyle w:val="ListParagraph"/>
        <w:numPr>
          <w:ilvl w:val="0"/>
          <w:numId w:val="1"/>
        </w:numPr>
        <w:spacing w:after="0"/>
        <w:ind w:left="357" w:hanging="357"/>
        <w:rPr>
          <w:rFonts w:ascii="Times New Roman" w:hAnsi="Times New Roman" w:cs="Times New Roman"/>
          <w:b/>
          <w:bCs/>
          <w:sz w:val="24"/>
          <w:szCs w:val="24"/>
        </w:rPr>
      </w:pPr>
      <w:r w:rsidRPr="00D84D5A">
        <w:rPr>
          <w:rFonts w:ascii="Times New Roman" w:hAnsi="Times New Roman" w:cs="Times New Roman"/>
          <w:b/>
          <w:bCs/>
          <w:sz w:val="24"/>
          <w:szCs w:val="24"/>
        </w:rPr>
        <w:t xml:space="preserve">Column </w:t>
      </w:r>
      <w:r w:rsidR="005C3FDA" w:rsidRPr="00D84D5A">
        <w:rPr>
          <w:rFonts w:ascii="Times New Roman" w:hAnsi="Times New Roman" w:cs="Times New Roman"/>
          <w:b/>
          <w:bCs/>
          <w:sz w:val="24"/>
          <w:szCs w:val="24"/>
        </w:rPr>
        <w:t>T</w:t>
      </w:r>
      <w:r w:rsidR="00EC69D6" w:rsidRPr="00D84D5A">
        <w:rPr>
          <w:rFonts w:ascii="Times New Roman" w:hAnsi="Times New Roman" w:cs="Times New Roman"/>
          <w:b/>
          <w:bCs/>
          <w:sz w:val="24"/>
          <w:szCs w:val="24"/>
        </w:rPr>
        <w:t>itle</w:t>
      </w:r>
      <w:r w:rsidR="001F6F83" w:rsidRPr="00D84D5A">
        <w:rPr>
          <w:rFonts w:ascii="Times New Roman" w:hAnsi="Times New Roman" w:cs="Times New Roman"/>
          <w:b/>
          <w:bCs/>
          <w:sz w:val="24"/>
          <w:szCs w:val="24"/>
        </w:rPr>
        <w:t>s</w:t>
      </w:r>
      <w:r w:rsidR="00F958A7" w:rsidRPr="00D84D5A">
        <w:rPr>
          <w:rFonts w:ascii="Times New Roman" w:hAnsi="Times New Roman" w:cs="Times New Roman"/>
          <w:b/>
          <w:bCs/>
          <w:sz w:val="24"/>
          <w:szCs w:val="24"/>
        </w:rPr>
        <w:t xml:space="preserve"> (</w:t>
      </w:r>
      <w:r w:rsidR="005C3FDA" w:rsidRPr="00D84D5A">
        <w:rPr>
          <w:rFonts w:ascii="Times New Roman" w:hAnsi="Times New Roman" w:cs="Times New Roman"/>
          <w:b/>
          <w:bCs/>
          <w:sz w:val="24"/>
          <w:szCs w:val="24"/>
        </w:rPr>
        <w:t>S</w:t>
      </w:r>
      <w:r w:rsidR="00F958A7" w:rsidRPr="00D84D5A">
        <w:rPr>
          <w:rFonts w:ascii="Times New Roman" w:hAnsi="Times New Roman" w:cs="Times New Roman"/>
          <w:b/>
          <w:bCs/>
          <w:sz w:val="24"/>
          <w:szCs w:val="24"/>
        </w:rPr>
        <w:t xml:space="preserve">econd </w:t>
      </w:r>
      <w:r w:rsidR="005C3FDA" w:rsidRPr="00D84D5A">
        <w:rPr>
          <w:rFonts w:ascii="Times New Roman" w:hAnsi="Times New Roman" w:cs="Times New Roman"/>
          <w:b/>
          <w:bCs/>
          <w:sz w:val="24"/>
          <w:szCs w:val="24"/>
        </w:rPr>
        <w:t>L</w:t>
      </w:r>
      <w:r w:rsidR="00F958A7" w:rsidRPr="00D84D5A">
        <w:rPr>
          <w:rFonts w:ascii="Times New Roman" w:hAnsi="Times New Roman" w:cs="Times New Roman"/>
          <w:b/>
          <w:bCs/>
          <w:sz w:val="24"/>
          <w:szCs w:val="24"/>
        </w:rPr>
        <w:t>ine)</w:t>
      </w:r>
      <w:r w:rsidR="00EC69D6" w:rsidRPr="00D84D5A">
        <w:rPr>
          <w:rFonts w:ascii="Times New Roman" w:hAnsi="Times New Roman" w:cs="Times New Roman"/>
          <w:b/>
          <w:bCs/>
          <w:sz w:val="24"/>
          <w:szCs w:val="24"/>
        </w:rPr>
        <w:t>:</w:t>
      </w:r>
      <w:r w:rsidR="001F6F83" w:rsidRPr="00D84D5A">
        <w:rPr>
          <w:rFonts w:ascii="Times New Roman" w:hAnsi="Times New Roman" w:cs="Times New Roman"/>
          <w:b/>
          <w:bCs/>
          <w:sz w:val="24"/>
          <w:szCs w:val="24"/>
        </w:rPr>
        <w:t xml:space="preserve"> </w:t>
      </w:r>
    </w:p>
    <w:p w14:paraId="402CA738" w14:textId="17C0BE82" w:rsidR="005A754E" w:rsidRPr="00546CBD" w:rsidRDefault="005A754E" w:rsidP="005A754E">
      <w:pPr>
        <w:ind w:left="720" w:firstLine="720"/>
        <w:rPr>
          <w:rFonts w:ascii="Abadi" w:hAnsi="Abadi" w:cs="Times New Roman"/>
          <w:sz w:val="24"/>
          <w:szCs w:val="24"/>
        </w:rPr>
      </w:pPr>
      <w:r w:rsidRPr="00546CBD">
        <w:rPr>
          <w:rFonts w:ascii="Abadi" w:hAnsi="Abadi" w:cs="Times New Roman"/>
          <w:sz w:val="24"/>
          <w:szCs w:val="24"/>
        </w:rPr>
        <w:t xml:space="preserve">#YEAR Month Day   </w:t>
      </w:r>
      <w:proofErr w:type="spellStart"/>
      <w:r w:rsidR="003F28D1" w:rsidRPr="00546CBD">
        <w:rPr>
          <w:rFonts w:ascii="Abadi" w:hAnsi="Abadi" w:cs="Times New Roman"/>
          <w:sz w:val="24"/>
          <w:szCs w:val="24"/>
        </w:rPr>
        <w:t>HomP</w:t>
      </w:r>
      <w:proofErr w:type="spellEnd"/>
      <w:r w:rsidR="003F28D1" w:rsidRPr="00546CBD">
        <w:rPr>
          <w:rFonts w:ascii="Abadi" w:hAnsi="Abadi" w:cs="Times New Roman"/>
          <w:sz w:val="24"/>
          <w:szCs w:val="24"/>
        </w:rPr>
        <w:t xml:space="preserve"> </w:t>
      </w:r>
      <w:proofErr w:type="spellStart"/>
      <w:r w:rsidR="003F28D1" w:rsidRPr="00546CBD">
        <w:rPr>
          <w:rFonts w:ascii="Abadi" w:hAnsi="Abadi" w:cs="Times New Roman"/>
          <w:sz w:val="24"/>
          <w:szCs w:val="24"/>
        </w:rPr>
        <w:t>flg</w:t>
      </w:r>
      <w:proofErr w:type="spellEnd"/>
      <w:r w:rsidR="003F28D1">
        <w:rPr>
          <w:rFonts w:ascii="Abadi" w:hAnsi="Abadi" w:cs="Times New Roman"/>
          <w:sz w:val="24"/>
          <w:szCs w:val="24"/>
        </w:rPr>
        <w:t xml:space="preserve">   </w:t>
      </w:r>
      <w:proofErr w:type="spellStart"/>
      <w:r w:rsidRPr="00546CBD">
        <w:rPr>
          <w:rFonts w:ascii="Abadi" w:hAnsi="Abadi" w:cs="Times New Roman"/>
          <w:sz w:val="24"/>
          <w:szCs w:val="24"/>
        </w:rPr>
        <w:t>GFQCdP</w:t>
      </w:r>
      <w:proofErr w:type="spellEnd"/>
      <w:r w:rsidRPr="00546CBD">
        <w:rPr>
          <w:rFonts w:ascii="Abadi" w:hAnsi="Abadi" w:cs="Times New Roman"/>
          <w:sz w:val="24"/>
          <w:szCs w:val="24"/>
        </w:rPr>
        <w:t xml:space="preserve"> </w:t>
      </w:r>
      <w:proofErr w:type="spellStart"/>
      <w:r w:rsidRPr="00546CBD">
        <w:rPr>
          <w:rFonts w:ascii="Abadi" w:hAnsi="Abadi" w:cs="Times New Roman"/>
          <w:sz w:val="24"/>
          <w:szCs w:val="24"/>
        </w:rPr>
        <w:t>flg</w:t>
      </w:r>
      <w:proofErr w:type="spellEnd"/>
      <w:r w:rsidRPr="00546CBD">
        <w:rPr>
          <w:rFonts w:ascii="Abadi" w:hAnsi="Abadi" w:cs="Times New Roman"/>
          <w:sz w:val="24"/>
          <w:szCs w:val="24"/>
        </w:rPr>
        <w:t xml:space="preserve"> </w:t>
      </w:r>
      <w:r w:rsidR="003F28D1">
        <w:rPr>
          <w:rFonts w:ascii="Abadi" w:hAnsi="Abadi" w:cs="Times New Roman"/>
          <w:sz w:val="24"/>
          <w:szCs w:val="24"/>
        </w:rPr>
        <w:t xml:space="preserve"> </w:t>
      </w:r>
      <w:r w:rsidRPr="00546CBD">
        <w:rPr>
          <w:rFonts w:ascii="Abadi" w:hAnsi="Abadi" w:cs="Times New Roman"/>
          <w:sz w:val="24"/>
          <w:szCs w:val="24"/>
        </w:rPr>
        <w:t xml:space="preserve"> </w:t>
      </w:r>
      <w:r w:rsidR="003F28D1" w:rsidRPr="00546CBD">
        <w:rPr>
          <w:rFonts w:ascii="Abadi" w:hAnsi="Abadi" w:cs="Times New Roman"/>
          <w:sz w:val="24"/>
          <w:szCs w:val="24"/>
        </w:rPr>
        <w:t xml:space="preserve">AdjP   </w:t>
      </w:r>
      <w:proofErr w:type="spellStart"/>
      <w:r w:rsidRPr="00546CBD">
        <w:rPr>
          <w:rFonts w:ascii="Abadi" w:hAnsi="Abadi" w:cs="Times New Roman"/>
          <w:sz w:val="24"/>
          <w:szCs w:val="24"/>
        </w:rPr>
        <w:t>SourceClimID</w:t>
      </w:r>
      <w:proofErr w:type="spellEnd"/>
    </w:p>
    <w:p w14:paraId="0FA3296A" w14:textId="698281A9" w:rsidR="005C3FDA" w:rsidRPr="00D84D5A" w:rsidRDefault="005C3FDA" w:rsidP="00685775">
      <w:pPr>
        <w:pStyle w:val="ListParagraph"/>
        <w:numPr>
          <w:ilvl w:val="0"/>
          <w:numId w:val="2"/>
        </w:numPr>
        <w:ind w:left="720"/>
        <w:rPr>
          <w:rFonts w:ascii="Times New Roman" w:hAnsi="Times New Roman" w:cs="Times New Roman"/>
          <w:sz w:val="24"/>
          <w:szCs w:val="24"/>
        </w:rPr>
      </w:pPr>
      <w:r w:rsidRPr="00D84D5A">
        <w:rPr>
          <w:rFonts w:ascii="Times New Roman" w:hAnsi="Times New Roman" w:cs="Times New Roman"/>
          <w:sz w:val="24"/>
          <w:szCs w:val="24"/>
        </w:rPr>
        <w:t xml:space="preserve">The first three columns specify the dates. Monthly data have 00 in the Day column. </w:t>
      </w:r>
    </w:p>
    <w:p w14:paraId="49937E64" w14:textId="77777777" w:rsidR="003F28D1" w:rsidRPr="00D84D5A" w:rsidRDefault="003F28D1" w:rsidP="003F28D1">
      <w:pPr>
        <w:pStyle w:val="ListParagraph"/>
        <w:numPr>
          <w:ilvl w:val="0"/>
          <w:numId w:val="2"/>
        </w:numPr>
        <w:ind w:left="720"/>
        <w:rPr>
          <w:rFonts w:ascii="Times New Roman" w:hAnsi="Times New Roman" w:cs="Times New Roman"/>
          <w:sz w:val="24"/>
          <w:szCs w:val="24"/>
        </w:rPr>
      </w:pPr>
      <w:proofErr w:type="spellStart"/>
      <w:r w:rsidRPr="000923C1">
        <w:rPr>
          <w:rFonts w:ascii="Abadi" w:hAnsi="Abadi" w:cs="Times New Roman"/>
          <w:sz w:val="24"/>
          <w:szCs w:val="24"/>
        </w:rPr>
        <w:t>HomP</w:t>
      </w:r>
      <w:proofErr w:type="spellEnd"/>
      <w:r w:rsidRPr="00D84D5A">
        <w:rPr>
          <w:rFonts w:ascii="Times New Roman" w:hAnsi="Times New Roman" w:cs="Times New Roman"/>
          <w:sz w:val="24"/>
          <w:szCs w:val="24"/>
        </w:rPr>
        <w:t xml:space="preserve">: Homogenized precipitation data. </w:t>
      </w:r>
    </w:p>
    <w:p w14:paraId="04669A7E" w14:textId="4DF7230D" w:rsidR="005C3FDA" w:rsidRPr="00D84D5A" w:rsidRDefault="004333C4" w:rsidP="00685775">
      <w:pPr>
        <w:pStyle w:val="ListParagraph"/>
        <w:numPr>
          <w:ilvl w:val="0"/>
          <w:numId w:val="2"/>
        </w:numPr>
        <w:ind w:left="720"/>
        <w:rPr>
          <w:rFonts w:ascii="Times New Roman" w:hAnsi="Times New Roman" w:cs="Times New Roman"/>
          <w:sz w:val="24"/>
          <w:szCs w:val="24"/>
        </w:rPr>
      </w:pPr>
      <w:proofErr w:type="spellStart"/>
      <w:r w:rsidRPr="000923C1">
        <w:rPr>
          <w:rFonts w:ascii="Abadi" w:hAnsi="Abadi" w:cs="Times New Roman"/>
          <w:sz w:val="24"/>
          <w:szCs w:val="24"/>
        </w:rPr>
        <w:t>GFQCdP</w:t>
      </w:r>
      <w:proofErr w:type="spellEnd"/>
      <w:r w:rsidR="005C3FDA" w:rsidRPr="00D84D5A">
        <w:rPr>
          <w:rFonts w:ascii="Times New Roman" w:hAnsi="Times New Roman" w:cs="Times New Roman"/>
          <w:sz w:val="24"/>
          <w:szCs w:val="24"/>
        </w:rPr>
        <w:t>: Gap-infilled (GF) and quality-controlled (</w:t>
      </w:r>
      <w:proofErr w:type="spellStart"/>
      <w:r w:rsidR="005C3FDA" w:rsidRPr="00D84D5A">
        <w:rPr>
          <w:rFonts w:ascii="Times New Roman" w:hAnsi="Times New Roman" w:cs="Times New Roman"/>
          <w:sz w:val="24"/>
          <w:szCs w:val="24"/>
        </w:rPr>
        <w:t>QCd</w:t>
      </w:r>
      <w:proofErr w:type="spellEnd"/>
      <w:r w:rsidR="005C3FDA" w:rsidRPr="00D84D5A">
        <w:rPr>
          <w:rFonts w:ascii="Times New Roman" w:hAnsi="Times New Roman" w:cs="Times New Roman"/>
          <w:sz w:val="24"/>
          <w:szCs w:val="24"/>
        </w:rPr>
        <w:t xml:space="preserve">) precipitation. </w:t>
      </w:r>
    </w:p>
    <w:p w14:paraId="679257A6" w14:textId="77777777" w:rsidR="003F28D1" w:rsidRPr="00D84D5A" w:rsidRDefault="003F28D1" w:rsidP="003F28D1">
      <w:pPr>
        <w:pStyle w:val="ListParagraph"/>
        <w:numPr>
          <w:ilvl w:val="0"/>
          <w:numId w:val="2"/>
        </w:numPr>
        <w:ind w:left="720"/>
        <w:rPr>
          <w:rFonts w:ascii="Times New Roman" w:hAnsi="Times New Roman" w:cs="Times New Roman"/>
          <w:sz w:val="24"/>
          <w:szCs w:val="24"/>
        </w:rPr>
      </w:pPr>
      <w:r w:rsidRPr="000923C1">
        <w:rPr>
          <w:rFonts w:ascii="Abadi" w:hAnsi="Abadi" w:cs="Times New Roman"/>
          <w:sz w:val="24"/>
          <w:szCs w:val="24"/>
        </w:rPr>
        <w:t>AdjP</w:t>
      </w:r>
      <w:r w:rsidRPr="00D84D5A">
        <w:rPr>
          <w:rFonts w:ascii="Times New Roman" w:hAnsi="Times New Roman" w:cs="Times New Roman"/>
          <w:sz w:val="24"/>
          <w:szCs w:val="24"/>
        </w:rPr>
        <w:t>: Adjusted precipitation data from version 2 of the Canadian Adjusted Precipitation dataset (</w:t>
      </w:r>
      <w:proofErr w:type="spellStart"/>
      <w:r w:rsidRPr="00D84D5A">
        <w:rPr>
          <w:rFonts w:ascii="Times New Roman" w:hAnsi="Times New Roman" w:cs="Times New Roman"/>
          <w:sz w:val="24"/>
          <w:szCs w:val="24"/>
        </w:rPr>
        <w:t>CanAdjP</w:t>
      </w:r>
      <w:proofErr w:type="spellEnd"/>
      <w:r w:rsidRPr="00D84D5A">
        <w:rPr>
          <w:rFonts w:ascii="Times New Roman" w:hAnsi="Times New Roman" w:cs="Times New Roman"/>
          <w:sz w:val="24"/>
          <w:szCs w:val="24"/>
        </w:rPr>
        <w:t xml:space="preserve"> V2; Wang et al., 2026). </w:t>
      </w:r>
    </w:p>
    <w:p w14:paraId="2EBBE911" w14:textId="083BAF5C" w:rsidR="004333C4" w:rsidRPr="00D84D5A" w:rsidRDefault="004333C4" w:rsidP="004333C4">
      <w:pPr>
        <w:pStyle w:val="ListParagraph"/>
        <w:numPr>
          <w:ilvl w:val="0"/>
          <w:numId w:val="2"/>
        </w:numPr>
        <w:spacing w:after="120"/>
        <w:ind w:left="717" w:hanging="357"/>
        <w:rPr>
          <w:rFonts w:ascii="Times New Roman" w:hAnsi="Times New Roman" w:cs="Times New Roman"/>
          <w:sz w:val="24"/>
          <w:szCs w:val="24"/>
        </w:rPr>
      </w:pPr>
      <w:proofErr w:type="spellStart"/>
      <w:r w:rsidRPr="000923C1">
        <w:rPr>
          <w:rFonts w:ascii="Abadi" w:hAnsi="Abadi" w:cs="Times New Roman"/>
          <w:sz w:val="24"/>
          <w:szCs w:val="24"/>
        </w:rPr>
        <w:t>SourceClimID</w:t>
      </w:r>
      <w:proofErr w:type="spellEnd"/>
      <w:r w:rsidR="005C3FDA" w:rsidRPr="00D84D5A">
        <w:rPr>
          <w:rFonts w:ascii="Times New Roman" w:hAnsi="Times New Roman" w:cs="Times New Roman"/>
          <w:sz w:val="24"/>
          <w:szCs w:val="24"/>
        </w:rPr>
        <w:t xml:space="preserve">: The source station’s climate ID, i.e., the climate ID where the original precipitation values were recorded and archived. A single </w:t>
      </w:r>
      <w:proofErr w:type="spellStart"/>
      <w:r w:rsidR="005C3FDA" w:rsidRPr="00D84D5A">
        <w:rPr>
          <w:rFonts w:ascii="Times New Roman" w:hAnsi="Times New Roman" w:cs="Times New Roman"/>
          <w:sz w:val="24"/>
          <w:szCs w:val="24"/>
        </w:rPr>
        <w:t>S</w:t>
      </w:r>
      <w:r w:rsidR="005C3FDA" w:rsidRPr="000923C1">
        <w:rPr>
          <w:rFonts w:ascii="Abadi" w:hAnsi="Abadi" w:cs="Times New Roman"/>
          <w:sz w:val="24"/>
          <w:szCs w:val="24"/>
        </w:rPr>
        <w:t>ourceClimID</w:t>
      </w:r>
      <w:proofErr w:type="spellEnd"/>
      <w:r w:rsidR="005C3FDA" w:rsidRPr="00D84D5A">
        <w:rPr>
          <w:rFonts w:ascii="Times New Roman" w:hAnsi="Times New Roman" w:cs="Times New Roman"/>
          <w:sz w:val="24"/>
          <w:szCs w:val="24"/>
        </w:rPr>
        <w:t xml:space="preserve"> indicates that the data series contains no station joining.</w:t>
      </w:r>
    </w:p>
    <w:p w14:paraId="06299173" w14:textId="7ADB4545" w:rsidR="0022449D" w:rsidRPr="00D84D5A" w:rsidRDefault="0022449D" w:rsidP="0022449D">
      <w:pPr>
        <w:pStyle w:val="ListParagraph"/>
        <w:numPr>
          <w:ilvl w:val="0"/>
          <w:numId w:val="1"/>
        </w:numPr>
        <w:spacing w:before="120" w:after="0"/>
        <w:rPr>
          <w:rFonts w:ascii="Times New Roman" w:hAnsi="Times New Roman" w:cs="Times New Roman"/>
          <w:b/>
          <w:bCs/>
          <w:sz w:val="24"/>
          <w:szCs w:val="24"/>
        </w:rPr>
      </w:pPr>
      <w:r w:rsidRPr="00D84D5A">
        <w:rPr>
          <w:rFonts w:ascii="Times New Roman" w:hAnsi="Times New Roman" w:cs="Times New Roman"/>
          <w:b/>
          <w:bCs/>
          <w:sz w:val="24"/>
          <w:szCs w:val="24"/>
        </w:rPr>
        <w:t>Monthly value calculation</w:t>
      </w:r>
      <w:r w:rsidRPr="00D84D5A">
        <w:rPr>
          <w:rFonts w:ascii="Times New Roman" w:hAnsi="Times New Roman" w:cs="Times New Roman"/>
          <w:sz w:val="24"/>
          <w:szCs w:val="24"/>
        </w:rPr>
        <w:t>:</w:t>
      </w:r>
      <w:r w:rsidR="00144176" w:rsidRPr="00D84D5A">
        <w:rPr>
          <w:rFonts w:ascii="Times New Roman" w:hAnsi="Times New Roman" w:cs="Times New Roman"/>
          <w:sz w:val="24"/>
          <w:szCs w:val="24"/>
        </w:rPr>
        <w:t xml:space="preserve"> </w:t>
      </w:r>
    </w:p>
    <w:p w14:paraId="4AE51D91" w14:textId="57AADC7C" w:rsidR="00EE6DE9" w:rsidRPr="00D84D5A" w:rsidRDefault="00EE6DE9" w:rsidP="00EE6DE9">
      <w:pPr>
        <w:pStyle w:val="ListParagraph"/>
        <w:ind w:left="360"/>
        <w:rPr>
          <w:rFonts w:ascii="Times New Roman" w:eastAsia="Times New Roman" w:hAnsi="Times New Roman" w:cs="Times New Roman"/>
          <w:kern w:val="0"/>
          <w:sz w:val="24"/>
          <w:szCs w:val="24"/>
          <w:lang w:eastAsia="en-CA"/>
          <w14:ligatures w14:val="none"/>
        </w:rPr>
      </w:pPr>
      <w:r w:rsidRPr="00EE6DE9">
        <w:rPr>
          <w:rFonts w:ascii="Times New Roman" w:eastAsia="Times New Roman" w:hAnsi="Times New Roman" w:cs="Times New Roman"/>
          <w:kern w:val="0"/>
          <w:sz w:val="24"/>
          <w:szCs w:val="24"/>
          <w:lang w:eastAsia="en-CA"/>
          <w14:ligatures w14:val="none"/>
        </w:rPr>
        <w:t>A monthly value is calculated as the sum of all daily values within that month. If any daily value is missing, the monthly value is set to missing. Missing monthly values are then replaced with either an ANUSPLIN</w:t>
      </w:r>
      <w:r w:rsidRPr="00EE6DE9">
        <w:rPr>
          <w:rFonts w:ascii="Times New Roman" w:eastAsia="Times New Roman" w:hAnsi="Times New Roman" w:cs="Times New Roman"/>
          <w:kern w:val="0"/>
          <w:sz w:val="24"/>
          <w:szCs w:val="24"/>
          <w:lang w:eastAsia="en-CA"/>
          <w14:ligatures w14:val="none"/>
        </w:rPr>
        <w:noBreakHyphen/>
      </w:r>
      <w:r w:rsidRPr="00D84D5A">
        <w:rPr>
          <w:rFonts w:ascii="Times New Roman" w:eastAsia="Times New Roman" w:hAnsi="Times New Roman" w:cs="Times New Roman"/>
          <w:kern w:val="0"/>
          <w:sz w:val="24"/>
          <w:szCs w:val="24"/>
          <w:lang w:eastAsia="en-CA"/>
          <w14:ligatures w14:val="none"/>
        </w:rPr>
        <w:t>e</w:t>
      </w:r>
      <w:r w:rsidRPr="00EE6DE9">
        <w:rPr>
          <w:rFonts w:ascii="Times New Roman" w:eastAsia="Times New Roman" w:hAnsi="Times New Roman" w:cs="Times New Roman"/>
          <w:kern w:val="0"/>
          <w:sz w:val="24"/>
          <w:szCs w:val="24"/>
          <w:lang w:eastAsia="en-CA"/>
          <w14:ligatures w14:val="none"/>
        </w:rPr>
        <w:t>stimated value (</w:t>
      </w:r>
      <w:r w:rsidRPr="000923C1">
        <w:rPr>
          <w:rFonts w:ascii="Abadi" w:eastAsia="Times New Roman" w:hAnsi="Abadi" w:cs="Times New Roman"/>
          <w:kern w:val="0"/>
          <w:sz w:val="24"/>
          <w:szCs w:val="24"/>
          <w:lang w:eastAsia="en-CA"/>
          <w14:ligatures w14:val="none"/>
        </w:rPr>
        <w:t>AE</w:t>
      </w:r>
      <w:r w:rsidRPr="00EE6DE9">
        <w:rPr>
          <w:rFonts w:ascii="Times New Roman" w:eastAsia="Times New Roman" w:hAnsi="Times New Roman" w:cs="Times New Roman"/>
          <w:kern w:val="0"/>
          <w:sz w:val="24"/>
          <w:szCs w:val="24"/>
          <w:lang w:eastAsia="en-CA"/>
          <w14:ligatures w14:val="none"/>
        </w:rPr>
        <w:t>) or, when larger, an Observation</w:t>
      </w:r>
      <w:r w:rsidRPr="00EE6DE9">
        <w:rPr>
          <w:rFonts w:ascii="Times New Roman" w:eastAsia="Times New Roman" w:hAnsi="Times New Roman" w:cs="Times New Roman"/>
          <w:kern w:val="0"/>
          <w:sz w:val="24"/>
          <w:szCs w:val="24"/>
          <w:lang w:eastAsia="en-CA"/>
          <w14:ligatures w14:val="none"/>
        </w:rPr>
        <w:noBreakHyphen/>
        <w:t>estimated value (</w:t>
      </w:r>
      <w:r w:rsidRPr="000923C1">
        <w:rPr>
          <w:rFonts w:ascii="Abadi" w:eastAsia="Times New Roman" w:hAnsi="Abadi" w:cs="Times New Roman"/>
          <w:kern w:val="0"/>
          <w:sz w:val="24"/>
          <w:szCs w:val="24"/>
          <w:lang w:eastAsia="en-CA"/>
          <w14:ligatures w14:val="none"/>
        </w:rPr>
        <w:t>OE</w:t>
      </w:r>
      <w:r w:rsidRPr="00EE6DE9">
        <w:rPr>
          <w:rFonts w:ascii="Times New Roman" w:eastAsia="Times New Roman" w:hAnsi="Times New Roman" w:cs="Times New Roman"/>
          <w:kern w:val="0"/>
          <w:sz w:val="24"/>
          <w:szCs w:val="24"/>
          <w:lang w:eastAsia="en-CA"/>
          <w14:ligatures w14:val="none"/>
        </w:rPr>
        <w:t>), which is computed as the sum of all available daily values in the month regardless of how many are missing.</w:t>
      </w:r>
    </w:p>
    <w:p w14:paraId="7728C85A" w14:textId="6777ED8F" w:rsidR="005A234D" w:rsidRPr="00D84D5A" w:rsidRDefault="00A06855" w:rsidP="00306F16">
      <w:pPr>
        <w:pStyle w:val="ListParagraph"/>
        <w:numPr>
          <w:ilvl w:val="0"/>
          <w:numId w:val="1"/>
        </w:numPr>
        <w:spacing w:before="120" w:after="0"/>
        <w:ind w:left="357" w:hanging="357"/>
        <w:rPr>
          <w:rFonts w:ascii="Times New Roman" w:hAnsi="Times New Roman" w:cs="Times New Roman"/>
          <w:b/>
          <w:bCs/>
          <w:sz w:val="24"/>
          <w:szCs w:val="24"/>
        </w:rPr>
      </w:pPr>
      <w:r w:rsidRPr="00D84D5A">
        <w:rPr>
          <w:rFonts w:ascii="Times New Roman" w:hAnsi="Times New Roman" w:cs="Times New Roman"/>
          <w:b/>
          <w:bCs/>
          <w:sz w:val="24"/>
          <w:szCs w:val="24"/>
        </w:rPr>
        <w:t>Flags</w:t>
      </w:r>
      <w:r w:rsidR="004333C4" w:rsidRPr="00D84D5A">
        <w:rPr>
          <w:rFonts w:ascii="Times New Roman" w:hAnsi="Times New Roman" w:cs="Times New Roman"/>
          <w:b/>
          <w:bCs/>
          <w:sz w:val="24"/>
          <w:szCs w:val="24"/>
        </w:rPr>
        <w:t xml:space="preserve"> (</w:t>
      </w:r>
      <w:proofErr w:type="spellStart"/>
      <w:r w:rsidR="004333C4" w:rsidRPr="00546CBD">
        <w:rPr>
          <w:rFonts w:ascii="Abadi" w:hAnsi="Abadi" w:cs="Times New Roman"/>
          <w:sz w:val="24"/>
          <w:szCs w:val="24"/>
        </w:rPr>
        <w:t>flg</w:t>
      </w:r>
      <w:proofErr w:type="spellEnd"/>
      <w:r w:rsidR="004333C4" w:rsidRPr="00D84D5A">
        <w:rPr>
          <w:rFonts w:ascii="Times New Roman" w:hAnsi="Times New Roman" w:cs="Times New Roman"/>
          <w:b/>
          <w:bCs/>
          <w:sz w:val="24"/>
          <w:szCs w:val="24"/>
        </w:rPr>
        <w:t>)</w:t>
      </w:r>
      <w:r w:rsidRPr="00D84D5A">
        <w:rPr>
          <w:rFonts w:ascii="Times New Roman" w:hAnsi="Times New Roman" w:cs="Times New Roman"/>
          <w:b/>
          <w:bCs/>
          <w:sz w:val="24"/>
          <w:szCs w:val="24"/>
        </w:rPr>
        <w:t>:</w:t>
      </w:r>
    </w:p>
    <w:p w14:paraId="37593C3A" w14:textId="5F0A7080"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r w:rsidRPr="00E56151">
        <w:rPr>
          <w:rFonts w:ascii="Abadi" w:eastAsia="Times New Roman" w:hAnsi="Abadi" w:cs="Times New Roman"/>
          <w:kern w:val="0"/>
          <w:sz w:val="24"/>
          <w:szCs w:val="24"/>
          <w:lang w:eastAsia="en-CA"/>
          <w14:ligatures w14:val="none"/>
        </w:rPr>
        <w:t>AE</w:t>
      </w:r>
      <w:r w:rsidRPr="00E56151">
        <w:rPr>
          <w:rFonts w:ascii="Times New Roman" w:eastAsia="Times New Roman" w:hAnsi="Times New Roman" w:cs="Times New Roman"/>
          <w:kern w:val="0"/>
          <w:sz w:val="24"/>
          <w:szCs w:val="24"/>
          <w:lang w:eastAsia="en-CA"/>
          <w14:ligatures w14:val="none"/>
        </w:rPr>
        <w:t xml:space="preserve">: ANUSPLIN-estimated values. </w:t>
      </w:r>
    </w:p>
    <w:p w14:paraId="756851E3" w14:textId="483A0C9F"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r w:rsidRPr="00E56151">
        <w:rPr>
          <w:rFonts w:ascii="Abadi" w:eastAsia="Times New Roman" w:hAnsi="Abadi" w:cs="Times New Roman"/>
          <w:kern w:val="0"/>
          <w:sz w:val="24"/>
          <w:szCs w:val="24"/>
          <w:lang w:eastAsia="en-CA"/>
          <w14:ligatures w14:val="none"/>
        </w:rPr>
        <w:t>OE</w:t>
      </w:r>
      <w:r w:rsidRPr="00E56151">
        <w:rPr>
          <w:rFonts w:ascii="Times New Roman" w:eastAsia="Times New Roman" w:hAnsi="Times New Roman" w:cs="Times New Roman"/>
          <w:kern w:val="0"/>
          <w:sz w:val="24"/>
          <w:szCs w:val="24"/>
          <w:lang w:eastAsia="en-CA"/>
          <w14:ligatures w14:val="none"/>
        </w:rPr>
        <w:t xml:space="preserve">: </w:t>
      </w:r>
      <w:r w:rsidR="00D84D5A" w:rsidRPr="00E56151">
        <w:rPr>
          <w:rFonts w:ascii="Times New Roman" w:eastAsia="Times New Roman" w:hAnsi="Times New Roman" w:cs="Times New Roman"/>
          <w:kern w:val="0"/>
          <w:sz w:val="24"/>
          <w:szCs w:val="24"/>
          <w:lang w:eastAsia="en-CA"/>
          <w14:ligatures w14:val="none"/>
        </w:rPr>
        <w:t>Observation</w:t>
      </w:r>
      <w:r w:rsidR="00D84D5A" w:rsidRPr="00E56151">
        <w:rPr>
          <w:rFonts w:ascii="Times New Roman" w:eastAsia="Times New Roman" w:hAnsi="Times New Roman" w:cs="Times New Roman"/>
          <w:kern w:val="0"/>
          <w:sz w:val="24"/>
          <w:szCs w:val="24"/>
          <w:lang w:eastAsia="en-CA"/>
          <w14:ligatures w14:val="none"/>
        </w:rPr>
        <w:noBreakHyphen/>
        <w:t>estimated valu</w:t>
      </w:r>
      <w:r w:rsidR="001023F2">
        <w:rPr>
          <w:rFonts w:ascii="Times New Roman" w:eastAsia="Times New Roman" w:hAnsi="Times New Roman" w:cs="Times New Roman"/>
          <w:kern w:val="0"/>
          <w:sz w:val="24"/>
          <w:szCs w:val="24"/>
          <w:lang w:eastAsia="en-CA"/>
          <w14:ligatures w14:val="none"/>
        </w:rPr>
        <w:t>e</w:t>
      </w:r>
      <w:r w:rsidR="00D84D5A" w:rsidRPr="00E56151">
        <w:rPr>
          <w:rFonts w:ascii="Times New Roman" w:eastAsia="Times New Roman" w:hAnsi="Times New Roman" w:cs="Times New Roman"/>
          <w:kern w:val="0"/>
          <w:sz w:val="24"/>
          <w:szCs w:val="24"/>
          <w:lang w:eastAsia="en-CA"/>
          <w14:ligatures w14:val="none"/>
        </w:rPr>
        <w:t>, computed as the sum of all available daily values in the month regardless of how many are missing. This value is larger than and considered</w:t>
      </w:r>
      <w:r w:rsidRPr="00E56151">
        <w:rPr>
          <w:rFonts w:ascii="Times New Roman" w:eastAsia="Times New Roman" w:hAnsi="Times New Roman" w:cs="Times New Roman"/>
          <w:kern w:val="0"/>
          <w:sz w:val="24"/>
          <w:szCs w:val="24"/>
          <w:lang w:eastAsia="en-CA"/>
          <w14:ligatures w14:val="none"/>
        </w:rPr>
        <w:t xml:space="preserve"> more accurate than the corresponding </w:t>
      </w:r>
      <w:r w:rsidRPr="001023F2">
        <w:rPr>
          <w:rFonts w:ascii="Abadi" w:eastAsia="Times New Roman" w:hAnsi="Abadi" w:cs="Times New Roman"/>
          <w:kern w:val="0"/>
          <w:sz w:val="24"/>
          <w:szCs w:val="24"/>
          <w:lang w:eastAsia="en-CA"/>
          <w14:ligatures w14:val="none"/>
        </w:rPr>
        <w:t>AE</w:t>
      </w:r>
      <w:r w:rsidRPr="00E56151">
        <w:rPr>
          <w:rFonts w:ascii="Times New Roman" w:eastAsia="Times New Roman" w:hAnsi="Times New Roman" w:cs="Times New Roman"/>
          <w:kern w:val="0"/>
          <w:sz w:val="24"/>
          <w:szCs w:val="24"/>
          <w:lang w:eastAsia="en-CA"/>
          <w14:ligatures w14:val="none"/>
        </w:rPr>
        <w:t xml:space="preserve"> value. </w:t>
      </w:r>
    </w:p>
    <w:p w14:paraId="3E1A62FB" w14:textId="0CDBC0BE"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proofErr w:type="spellStart"/>
      <w:r w:rsidRPr="00E56151">
        <w:rPr>
          <w:rFonts w:ascii="Abadi" w:eastAsia="Times New Roman" w:hAnsi="Abadi" w:cs="Times New Roman"/>
          <w:kern w:val="0"/>
          <w:sz w:val="24"/>
          <w:szCs w:val="24"/>
          <w:lang w:eastAsia="en-CA"/>
          <w14:ligatures w14:val="none"/>
        </w:rPr>
        <w:t>bAE</w:t>
      </w:r>
      <w:proofErr w:type="spellEnd"/>
      <w:r w:rsidRPr="00E56151">
        <w:rPr>
          <w:rFonts w:ascii="Times New Roman" w:eastAsia="Times New Roman" w:hAnsi="Times New Roman" w:cs="Times New Roman"/>
          <w:kern w:val="0"/>
          <w:sz w:val="24"/>
          <w:szCs w:val="24"/>
          <w:lang w:eastAsia="en-CA"/>
          <w14:ligatures w14:val="none"/>
        </w:rPr>
        <w:t xml:space="preserve">: Value is missing because the ANUSPLIN-estimated value is </w:t>
      </w:r>
      <w:r w:rsidR="00D464C2" w:rsidRPr="00E56151">
        <w:rPr>
          <w:rFonts w:ascii="Times New Roman" w:eastAsia="Times New Roman" w:hAnsi="Times New Roman" w:cs="Times New Roman"/>
          <w:kern w:val="0"/>
          <w:sz w:val="24"/>
          <w:szCs w:val="24"/>
          <w:lang w:eastAsia="en-CA"/>
          <w14:ligatures w14:val="none"/>
        </w:rPr>
        <w:t xml:space="preserve">deemed </w:t>
      </w:r>
      <w:r w:rsidRPr="00E56151">
        <w:rPr>
          <w:rFonts w:ascii="Times New Roman" w:eastAsia="Times New Roman" w:hAnsi="Times New Roman" w:cs="Times New Roman"/>
          <w:kern w:val="0"/>
          <w:sz w:val="24"/>
          <w:szCs w:val="24"/>
          <w:lang w:eastAsia="en-CA"/>
          <w14:ligatures w14:val="none"/>
        </w:rPr>
        <w:t>bad and not</w:t>
      </w:r>
      <w:r w:rsidR="00184F67" w:rsidRPr="00E56151">
        <w:rPr>
          <w:rFonts w:ascii="Times New Roman" w:eastAsia="Times New Roman" w:hAnsi="Times New Roman" w:cs="Times New Roman"/>
          <w:kern w:val="0"/>
          <w:sz w:val="24"/>
          <w:szCs w:val="24"/>
          <w:lang w:eastAsia="en-CA"/>
          <w14:ligatures w14:val="none"/>
        </w:rPr>
        <w:t xml:space="preserve"> suitable</w:t>
      </w:r>
      <w:r w:rsidRPr="00E56151">
        <w:rPr>
          <w:rFonts w:ascii="Times New Roman" w:eastAsia="Times New Roman" w:hAnsi="Times New Roman" w:cs="Times New Roman"/>
          <w:kern w:val="0"/>
          <w:sz w:val="24"/>
          <w:szCs w:val="24"/>
          <w:lang w:eastAsia="en-CA"/>
          <w14:ligatures w14:val="none"/>
        </w:rPr>
        <w:t xml:space="preserve"> </w:t>
      </w:r>
      <w:r w:rsidR="00184F67" w:rsidRPr="00E56151">
        <w:rPr>
          <w:rFonts w:ascii="Times New Roman" w:eastAsia="Times New Roman" w:hAnsi="Times New Roman" w:cs="Times New Roman"/>
          <w:kern w:val="0"/>
          <w:sz w:val="24"/>
          <w:szCs w:val="24"/>
          <w:lang w:eastAsia="en-CA"/>
          <w14:ligatures w14:val="none"/>
        </w:rPr>
        <w:t xml:space="preserve">for </w:t>
      </w:r>
      <w:r w:rsidRPr="00E56151">
        <w:rPr>
          <w:rFonts w:ascii="Times New Roman" w:eastAsia="Times New Roman" w:hAnsi="Times New Roman" w:cs="Times New Roman"/>
          <w:kern w:val="0"/>
          <w:sz w:val="24"/>
          <w:szCs w:val="24"/>
          <w:lang w:eastAsia="en-CA"/>
          <w14:ligatures w14:val="none"/>
        </w:rPr>
        <w:t xml:space="preserve">use. </w:t>
      </w:r>
    </w:p>
    <w:p w14:paraId="15541838" w14:textId="37BA2E52"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r w:rsidRPr="00E56151">
        <w:rPr>
          <w:rFonts w:ascii="Abadi" w:eastAsia="Times New Roman" w:hAnsi="Abadi" w:cs="Times New Roman"/>
          <w:kern w:val="0"/>
          <w:sz w:val="24"/>
          <w:szCs w:val="24"/>
          <w:lang w:eastAsia="en-CA"/>
          <w14:ligatures w14:val="none"/>
        </w:rPr>
        <w:t>H</w:t>
      </w:r>
      <w:r w:rsidRPr="00E56151">
        <w:rPr>
          <w:rFonts w:ascii="Times New Roman" w:eastAsia="Times New Roman" w:hAnsi="Times New Roman" w:cs="Times New Roman"/>
          <w:kern w:val="0"/>
          <w:sz w:val="24"/>
          <w:szCs w:val="24"/>
          <w:lang w:eastAsia="en-CA"/>
          <w14:ligatures w14:val="none"/>
        </w:rPr>
        <w:t xml:space="preserve">: Value adjusted to homogenize the data series (i.e., to make it consistent with the adjusted-to-station data series). </w:t>
      </w:r>
    </w:p>
    <w:p w14:paraId="5631D86F" w14:textId="3A546BFD"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r w:rsidRPr="00E56151">
        <w:rPr>
          <w:rFonts w:ascii="Abadi" w:eastAsia="Times New Roman" w:hAnsi="Abadi" w:cs="Times New Roman"/>
          <w:kern w:val="0"/>
          <w:sz w:val="24"/>
          <w:szCs w:val="24"/>
          <w:lang w:eastAsia="en-CA"/>
          <w14:ligatures w14:val="none"/>
        </w:rPr>
        <w:t>AEH</w:t>
      </w:r>
      <w:r w:rsidRPr="00E56151">
        <w:rPr>
          <w:rFonts w:ascii="Times New Roman" w:eastAsia="Times New Roman" w:hAnsi="Times New Roman" w:cs="Times New Roman"/>
          <w:kern w:val="0"/>
          <w:sz w:val="24"/>
          <w:szCs w:val="24"/>
          <w:lang w:eastAsia="en-CA"/>
          <w14:ligatures w14:val="none"/>
        </w:rPr>
        <w:t xml:space="preserve">: </w:t>
      </w:r>
      <w:r w:rsidRPr="00E56151">
        <w:rPr>
          <w:rFonts w:ascii="Abadi" w:eastAsia="Times New Roman" w:hAnsi="Abadi" w:cs="Times New Roman"/>
          <w:kern w:val="0"/>
          <w:sz w:val="24"/>
          <w:szCs w:val="24"/>
          <w:lang w:eastAsia="en-CA"/>
          <w14:ligatures w14:val="none"/>
        </w:rPr>
        <w:t>AE</w:t>
      </w:r>
      <w:r w:rsidRPr="00E56151">
        <w:rPr>
          <w:rFonts w:ascii="Times New Roman" w:eastAsia="Times New Roman" w:hAnsi="Times New Roman" w:cs="Times New Roman"/>
          <w:kern w:val="0"/>
          <w:sz w:val="24"/>
          <w:szCs w:val="24"/>
          <w:lang w:eastAsia="en-CA"/>
          <w14:ligatures w14:val="none"/>
        </w:rPr>
        <w:t xml:space="preserve"> value adjusted to homogenize the data series. </w:t>
      </w:r>
    </w:p>
    <w:p w14:paraId="51490E16" w14:textId="53BF939D"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lang w:eastAsia="en-CA"/>
          <w14:ligatures w14:val="none"/>
        </w:rPr>
      </w:pPr>
      <w:r w:rsidRPr="00E56151">
        <w:rPr>
          <w:rFonts w:ascii="Abadi" w:eastAsia="Times New Roman" w:hAnsi="Abadi" w:cs="Times New Roman"/>
          <w:kern w:val="0"/>
          <w:sz w:val="24"/>
          <w:szCs w:val="24"/>
          <w:lang w:eastAsia="en-CA"/>
          <w14:ligatures w14:val="none"/>
        </w:rPr>
        <w:t>OEH</w:t>
      </w:r>
      <w:r w:rsidRPr="00E56151">
        <w:rPr>
          <w:rFonts w:ascii="Times New Roman" w:eastAsia="Times New Roman" w:hAnsi="Times New Roman" w:cs="Times New Roman"/>
          <w:kern w:val="0"/>
          <w:sz w:val="24"/>
          <w:szCs w:val="24"/>
          <w:lang w:eastAsia="en-CA"/>
          <w14:ligatures w14:val="none"/>
        </w:rPr>
        <w:t xml:space="preserve">: </w:t>
      </w:r>
      <w:r w:rsidRPr="00E56151">
        <w:rPr>
          <w:rFonts w:ascii="Abadi" w:eastAsia="Times New Roman" w:hAnsi="Abadi" w:cs="Times New Roman"/>
          <w:kern w:val="0"/>
          <w:sz w:val="24"/>
          <w:szCs w:val="24"/>
          <w:lang w:eastAsia="en-CA"/>
          <w14:ligatures w14:val="none"/>
        </w:rPr>
        <w:t>OE</w:t>
      </w:r>
      <w:r w:rsidRPr="00E56151">
        <w:rPr>
          <w:rFonts w:ascii="Times New Roman" w:eastAsia="Times New Roman" w:hAnsi="Times New Roman" w:cs="Times New Roman"/>
          <w:kern w:val="0"/>
          <w:sz w:val="24"/>
          <w:szCs w:val="24"/>
          <w:lang w:eastAsia="en-CA"/>
          <w14:ligatures w14:val="none"/>
        </w:rPr>
        <w:t xml:space="preserve"> value adjusted to homogenize the data series.</w:t>
      </w:r>
    </w:p>
    <w:p w14:paraId="42218E12" w14:textId="77777777" w:rsidR="00685775" w:rsidRDefault="00685775" w:rsidP="001666AA">
      <w:pPr>
        <w:rPr>
          <w:rFonts w:ascii="Times New Roman" w:hAnsi="Times New Roman" w:cs="Times New Roman"/>
          <w:sz w:val="24"/>
          <w:szCs w:val="24"/>
        </w:rPr>
      </w:pPr>
    </w:p>
    <w:p w14:paraId="3D3DB5D4" w14:textId="77777777" w:rsidR="00502562" w:rsidRPr="00CD03C2" w:rsidRDefault="00502562" w:rsidP="001666AA">
      <w:pPr>
        <w:rPr>
          <w:rFonts w:ascii="Times New Roman" w:hAnsi="Times New Roman" w:cs="Times New Roman"/>
          <w:sz w:val="24"/>
          <w:szCs w:val="24"/>
        </w:rPr>
      </w:pPr>
    </w:p>
    <w:sectPr w:rsidR="00502562" w:rsidRPr="00CD03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1158A"/>
    <w:multiLevelType w:val="hybridMultilevel"/>
    <w:tmpl w:val="D250F954"/>
    <w:lvl w:ilvl="0" w:tplc="1009000F">
      <w:start w:val="1"/>
      <w:numFmt w:val="decimal"/>
      <w:lvlText w:val="%1."/>
      <w:lvlJc w:val="left"/>
      <w:pPr>
        <w:ind w:left="360" w:hanging="360"/>
      </w:pPr>
      <w:rPr>
        <w:rFonts w:hint="default"/>
      </w:rPr>
    </w:lvl>
    <w:lvl w:ilvl="1" w:tplc="8F5C653E">
      <w:numFmt w:val="bullet"/>
      <w:lvlText w:val=""/>
      <w:lvlJc w:val="left"/>
      <w:pPr>
        <w:ind w:left="1080" w:hanging="360"/>
      </w:pPr>
      <w:rPr>
        <w:rFonts w:ascii="Aptos" w:eastAsiaTheme="minorHAnsi" w:hAnsi="Aptos" w:cstheme="minorBidi"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61D61E96"/>
    <w:multiLevelType w:val="hybridMultilevel"/>
    <w:tmpl w:val="42D421CA"/>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76774BA"/>
    <w:multiLevelType w:val="hybridMultilevel"/>
    <w:tmpl w:val="87621F0A"/>
    <w:lvl w:ilvl="0" w:tplc="04090001">
      <w:start w:val="1"/>
      <w:numFmt w:val="bullet"/>
      <w:lvlText w:val=""/>
      <w:lvlJc w:val="left"/>
      <w:pPr>
        <w:ind w:left="717" w:hanging="360"/>
      </w:pPr>
      <w:rPr>
        <w:rFonts w:ascii="Symbol" w:hAnsi="Symbol" w:hint="default"/>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num w:numId="1" w16cid:durableId="1378549976">
    <w:abstractNumId w:val="0"/>
  </w:num>
  <w:num w:numId="2" w16cid:durableId="1616281293">
    <w:abstractNumId w:val="1"/>
  </w:num>
  <w:num w:numId="3" w16cid:durableId="968171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D6"/>
    <w:rsid w:val="0002052C"/>
    <w:rsid w:val="000409D0"/>
    <w:rsid w:val="00044D19"/>
    <w:rsid w:val="00063373"/>
    <w:rsid w:val="000923C1"/>
    <w:rsid w:val="000B20C3"/>
    <w:rsid w:val="000E0FF9"/>
    <w:rsid w:val="001023F2"/>
    <w:rsid w:val="00144176"/>
    <w:rsid w:val="00147DEA"/>
    <w:rsid w:val="00160F45"/>
    <w:rsid w:val="001666AA"/>
    <w:rsid w:val="00180F62"/>
    <w:rsid w:val="00184F67"/>
    <w:rsid w:val="001F52CA"/>
    <w:rsid w:val="001F6F83"/>
    <w:rsid w:val="00223FA5"/>
    <w:rsid w:val="0022449D"/>
    <w:rsid w:val="002B7A8B"/>
    <w:rsid w:val="00302937"/>
    <w:rsid w:val="00304AFF"/>
    <w:rsid w:val="00306F16"/>
    <w:rsid w:val="003142E6"/>
    <w:rsid w:val="003E4499"/>
    <w:rsid w:val="003F28D1"/>
    <w:rsid w:val="00424792"/>
    <w:rsid w:val="004333C4"/>
    <w:rsid w:val="00445555"/>
    <w:rsid w:val="00460F8B"/>
    <w:rsid w:val="004968DD"/>
    <w:rsid w:val="004C0F15"/>
    <w:rsid w:val="004C56BC"/>
    <w:rsid w:val="004E1B7E"/>
    <w:rsid w:val="00502562"/>
    <w:rsid w:val="00510D11"/>
    <w:rsid w:val="00546CBD"/>
    <w:rsid w:val="005A234D"/>
    <w:rsid w:val="005A754E"/>
    <w:rsid w:val="005C3FDA"/>
    <w:rsid w:val="005E3487"/>
    <w:rsid w:val="00604556"/>
    <w:rsid w:val="00647960"/>
    <w:rsid w:val="00655366"/>
    <w:rsid w:val="006843E3"/>
    <w:rsid w:val="00685775"/>
    <w:rsid w:val="006B1523"/>
    <w:rsid w:val="006C6AAE"/>
    <w:rsid w:val="006D03F5"/>
    <w:rsid w:val="006F5445"/>
    <w:rsid w:val="00725946"/>
    <w:rsid w:val="0074775B"/>
    <w:rsid w:val="007F1D58"/>
    <w:rsid w:val="00810AC6"/>
    <w:rsid w:val="0081589C"/>
    <w:rsid w:val="00821A5D"/>
    <w:rsid w:val="00835DA7"/>
    <w:rsid w:val="008676B5"/>
    <w:rsid w:val="008677B9"/>
    <w:rsid w:val="008B336C"/>
    <w:rsid w:val="008D5BC7"/>
    <w:rsid w:val="00950E42"/>
    <w:rsid w:val="009C1D7E"/>
    <w:rsid w:val="009E1A12"/>
    <w:rsid w:val="00A06855"/>
    <w:rsid w:val="00A50315"/>
    <w:rsid w:val="00AE12DC"/>
    <w:rsid w:val="00B243D0"/>
    <w:rsid w:val="00B51199"/>
    <w:rsid w:val="00B53311"/>
    <w:rsid w:val="00BD2AF6"/>
    <w:rsid w:val="00BE675F"/>
    <w:rsid w:val="00C032D0"/>
    <w:rsid w:val="00C37536"/>
    <w:rsid w:val="00C74C16"/>
    <w:rsid w:val="00C75A2B"/>
    <w:rsid w:val="00CC7965"/>
    <w:rsid w:val="00CD03C2"/>
    <w:rsid w:val="00CE62E6"/>
    <w:rsid w:val="00D464C2"/>
    <w:rsid w:val="00D84D5A"/>
    <w:rsid w:val="00E4214D"/>
    <w:rsid w:val="00E56151"/>
    <w:rsid w:val="00EC42EA"/>
    <w:rsid w:val="00EC4820"/>
    <w:rsid w:val="00EC69D6"/>
    <w:rsid w:val="00ED5038"/>
    <w:rsid w:val="00EE6DE9"/>
    <w:rsid w:val="00F63019"/>
    <w:rsid w:val="00F958A7"/>
    <w:rsid w:val="00FC3C03"/>
    <w:rsid w:val="00FF6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741"/>
  <w15:chartTrackingRefBased/>
  <w15:docId w15:val="{A8A7102E-7209-4E53-B06C-B40FE956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55"/>
  </w:style>
  <w:style w:type="paragraph" w:styleId="Heading1">
    <w:name w:val="heading 1"/>
    <w:basedOn w:val="Normal"/>
    <w:next w:val="Normal"/>
    <w:link w:val="Heading1Char"/>
    <w:uiPriority w:val="9"/>
    <w:qFormat/>
    <w:rsid w:val="00EC6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6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69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69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69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6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69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69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69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69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6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D6"/>
    <w:rPr>
      <w:rFonts w:eastAsiaTheme="majorEastAsia" w:cstheme="majorBidi"/>
      <w:color w:val="272727" w:themeColor="text1" w:themeTint="D8"/>
    </w:rPr>
  </w:style>
  <w:style w:type="paragraph" w:styleId="Title">
    <w:name w:val="Title"/>
    <w:basedOn w:val="Normal"/>
    <w:next w:val="Normal"/>
    <w:link w:val="TitleChar"/>
    <w:uiPriority w:val="10"/>
    <w:qFormat/>
    <w:rsid w:val="00EC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D6"/>
    <w:pPr>
      <w:spacing w:before="160"/>
      <w:jc w:val="center"/>
    </w:pPr>
    <w:rPr>
      <w:i/>
      <w:iCs/>
      <w:color w:val="404040" w:themeColor="text1" w:themeTint="BF"/>
    </w:rPr>
  </w:style>
  <w:style w:type="character" w:customStyle="1" w:styleId="QuoteChar">
    <w:name w:val="Quote Char"/>
    <w:basedOn w:val="DefaultParagraphFont"/>
    <w:link w:val="Quote"/>
    <w:uiPriority w:val="29"/>
    <w:rsid w:val="00EC69D6"/>
    <w:rPr>
      <w:i/>
      <w:iCs/>
      <w:color w:val="404040" w:themeColor="text1" w:themeTint="BF"/>
    </w:rPr>
  </w:style>
  <w:style w:type="paragraph" w:styleId="ListParagraph">
    <w:name w:val="List Paragraph"/>
    <w:basedOn w:val="Normal"/>
    <w:uiPriority w:val="34"/>
    <w:qFormat/>
    <w:rsid w:val="00EC69D6"/>
    <w:pPr>
      <w:ind w:left="720"/>
      <w:contextualSpacing/>
    </w:pPr>
  </w:style>
  <w:style w:type="character" w:styleId="IntenseEmphasis">
    <w:name w:val="Intense Emphasis"/>
    <w:basedOn w:val="DefaultParagraphFont"/>
    <w:uiPriority w:val="21"/>
    <w:qFormat/>
    <w:rsid w:val="00EC69D6"/>
    <w:rPr>
      <w:i/>
      <w:iCs/>
      <w:color w:val="2E74B5" w:themeColor="accent1" w:themeShade="BF"/>
    </w:rPr>
  </w:style>
  <w:style w:type="paragraph" w:styleId="IntenseQuote">
    <w:name w:val="Intense Quote"/>
    <w:basedOn w:val="Normal"/>
    <w:next w:val="Normal"/>
    <w:link w:val="IntenseQuoteChar"/>
    <w:uiPriority w:val="30"/>
    <w:qFormat/>
    <w:rsid w:val="00EC6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69D6"/>
    <w:rPr>
      <w:i/>
      <w:iCs/>
      <w:color w:val="2E74B5" w:themeColor="accent1" w:themeShade="BF"/>
    </w:rPr>
  </w:style>
  <w:style w:type="character" w:styleId="IntenseReference">
    <w:name w:val="Intense Reference"/>
    <w:basedOn w:val="DefaultParagraphFont"/>
    <w:uiPriority w:val="32"/>
    <w:qFormat/>
    <w:rsid w:val="00EC69D6"/>
    <w:rPr>
      <w:b/>
      <w:bCs/>
      <w:smallCaps/>
      <w:color w:val="2E74B5" w:themeColor="accent1" w:themeShade="BF"/>
      <w:spacing w:val="5"/>
    </w:rPr>
  </w:style>
  <w:style w:type="character" w:styleId="Strong">
    <w:name w:val="Strong"/>
    <w:basedOn w:val="DefaultParagraphFont"/>
    <w:uiPriority w:val="22"/>
    <w:qFormat/>
    <w:rsid w:val="00685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Wang,Xiaolan (elle | she, her) (ECCC)</dc:creator>
  <cp:keywords/>
  <dc:description/>
  <cp:lastModifiedBy>Wang,Xiaolan (elle | she, her) (ECCC)</cp:lastModifiedBy>
  <cp:revision>50</cp:revision>
  <dcterms:created xsi:type="dcterms:W3CDTF">2026-01-06T19:20:00Z</dcterms:created>
  <dcterms:modified xsi:type="dcterms:W3CDTF">2026-04-09T20:19:00Z</dcterms:modified>
</cp:coreProperties>
</file>